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96" w:rsidRPr="00AA7C2F" w:rsidRDefault="00B1461B" w:rsidP="00AA7C2F">
      <w:pPr>
        <w:spacing w:after="0" w:line="259" w:lineRule="auto"/>
        <w:ind w:left="0" w:right="0" w:firstLine="0"/>
        <w:jc w:val="center"/>
        <w:rPr>
          <w:b/>
        </w:rPr>
      </w:pPr>
      <w:r w:rsidRPr="00AA7C2F">
        <w:rPr>
          <w:b/>
        </w:rPr>
        <w:t>План мероприятий по предупреждению детского дорожно-транспортного т</w:t>
      </w:r>
      <w:r w:rsidR="0079505A">
        <w:rPr>
          <w:b/>
        </w:rPr>
        <w:t>равматизма МДОУ «Детский сад № 34</w:t>
      </w:r>
      <w:r w:rsidR="004F483F">
        <w:rPr>
          <w:b/>
        </w:rPr>
        <w:t>» на 2024-2025</w:t>
      </w:r>
      <w:bookmarkStart w:id="0" w:name="_GoBack"/>
      <w:bookmarkEnd w:id="0"/>
      <w:r w:rsidRPr="00AA7C2F">
        <w:rPr>
          <w:b/>
        </w:rPr>
        <w:t xml:space="preserve"> учебный год</w:t>
      </w:r>
    </w:p>
    <w:p w:rsidR="008E0996" w:rsidRDefault="00B1461B">
      <w:pPr>
        <w:spacing w:after="29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8E0996" w:rsidRDefault="00B1461B">
      <w:pPr>
        <w:ind w:left="-5" w:right="0"/>
      </w:pPr>
      <w:r>
        <w:rPr>
          <w:b/>
          <w:u w:val="single" w:color="000000"/>
        </w:rPr>
        <w:t>Цель:</w:t>
      </w:r>
      <w: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улице.  </w:t>
      </w:r>
    </w:p>
    <w:p w:rsidR="008E0996" w:rsidRDefault="00B1461B">
      <w:pPr>
        <w:spacing w:after="0" w:line="259" w:lineRule="auto"/>
        <w:ind w:left="0" w:right="0" w:firstLine="0"/>
        <w:jc w:val="left"/>
      </w:pP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:rsidR="008E0996" w:rsidRDefault="00B1461B">
      <w:pPr>
        <w:ind w:left="-5" w:right="0"/>
      </w:pPr>
      <w:r>
        <w:t xml:space="preserve">1.Освоение детьми практических навыков поведения в различных ситуациях дорожного движения через систему обучающих занятий, игр, развлечений. </w:t>
      </w:r>
    </w:p>
    <w:p w:rsidR="008E0996" w:rsidRDefault="00B1461B">
      <w:pPr>
        <w:ind w:left="-5" w:right="0"/>
      </w:pPr>
      <w:r>
        <w:t xml:space="preserve">2.Организация предметно-развивающей среды ДОУ. </w:t>
      </w:r>
    </w:p>
    <w:p w:rsidR="008E0996" w:rsidRDefault="00AA7C2F" w:rsidP="00AA7C2F">
      <w:pPr>
        <w:ind w:right="0" w:firstLine="0"/>
      </w:pPr>
      <w:r>
        <w:t>3.</w:t>
      </w:r>
      <w:r w:rsidR="00B1461B">
        <w:t xml:space="preserve">Активизация деятельности среди родителей воспитанников ДОУ по правилам дорожного движения и безопасному поведению на дороге. </w:t>
      </w:r>
    </w:p>
    <w:p w:rsidR="008E0996" w:rsidRDefault="00AA7C2F" w:rsidP="00AA7C2F">
      <w:pPr>
        <w:ind w:right="0" w:firstLine="0"/>
      </w:pPr>
      <w:r>
        <w:t>4.</w:t>
      </w:r>
      <w:r w:rsidR="00B1461B">
        <w:t xml:space="preserve">Повышение профессиональной компетентности педагогов в области обучения дошкольников правилам дорожного движения. </w:t>
      </w:r>
    </w:p>
    <w:p w:rsidR="008E0996" w:rsidRDefault="00B1461B">
      <w:pPr>
        <w:ind w:left="-5" w:right="0"/>
      </w:pPr>
      <w:r>
        <w:t xml:space="preserve">5.Разработка комплекса мероприятий по формированию у детей навыков безопасного поведения на дороге. </w:t>
      </w:r>
    </w:p>
    <w:p w:rsidR="008E0996" w:rsidRDefault="00B1461B">
      <w:pPr>
        <w:ind w:left="-5" w:right="0"/>
      </w:pPr>
      <w:r>
        <w:t xml:space="preserve">6.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 </w:t>
      </w:r>
    </w:p>
    <w:p w:rsidR="008E0996" w:rsidRDefault="00B1461B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70" w:type="dxa"/>
        <w:tblInd w:w="-110" w:type="dxa"/>
        <w:tblCellMar>
          <w:top w:w="62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4648"/>
        <w:gridCol w:w="1844"/>
        <w:gridCol w:w="2978"/>
      </w:tblGrid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Содержание работы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Ответственные </w:t>
            </w:r>
            <w:r>
              <w:t xml:space="preserve"> </w:t>
            </w:r>
          </w:p>
        </w:tc>
      </w:tr>
      <w:tr w:rsidR="008E0996">
        <w:trPr>
          <w:trHeight w:val="331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996" w:rsidRDefault="00B1461B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Организационная работа</w:t>
            </w:r>
            <w:r>
              <w:rPr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>Разработка, утверждение перспективного плана мероприятий по</w:t>
            </w:r>
            <w:r w:rsidR="0079505A">
              <w:t xml:space="preserve"> профилактике ДДТТ в ДОУ на 2024-2025</w:t>
            </w:r>
            <w:r>
              <w:t xml:space="preserve"> учебный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10" w:firstLine="0"/>
              <w:jc w:val="center"/>
            </w:pPr>
            <w:r>
              <w:t xml:space="preserve">Июль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Заведующий/ </w:t>
            </w:r>
            <w:proofErr w:type="spellStart"/>
            <w:r w:rsidR="0079505A">
              <w:t>Зам</w:t>
            </w:r>
            <w:proofErr w:type="gramStart"/>
            <w:r w:rsidR="0079505A">
              <w:t>.п</w:t>
            </w:r>
            <w:proofErr w:type="gramEnd"/>
            <w:r w:rsidR="0079505A">
              <w:t>о</w:t>
            </w:r>
            <w:proofErr w:type="spellEnd"/>
            <w:r w:rsidR="0079505A">
              <w:t xml:space="preserve"> ВМР/</w:t>
            </w:r>
            <w:r>
              <w:t xml:space="preserve">Воспитатели </w:t>
            </w:r>
          </w:p>
        </w:tc>
      </w:tr>
      <w:tr w:rsidR="008E0996">
        <w:trPr>
          <w:trHeight w:val="97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инструктажа по предупреждению детского травматизма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16" w:firstLine="0"/>
              <w:jc w:val="center"/>
            </w:pPr>
            <w: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8E0996">
        <w:trPr>
          <w:trHeight w:val="974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развивающей предметно-пространственной среды в группах по обучению детей 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6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996" w:rsidRDefault="00B1461B">
            <w:pPr>
              <w:spacing w:after="0" w:line="259" w:lineRule="auto"/>
              <w:ind w:left="0" w:right="246" w:firstLine="0"/>
              <w:jc w:val="right"/>
            </w:pPr>
            <w:r>
              <w:rPr>
                <w:b/>
                <w:i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>
        <w:trPr>
          <w:trHeight w:val="974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>Пополнение групп методической и детской литературой, наглядно</w:t>
            </w:r>
            <w:r w:rsidR="00AA7C2F">
              <w:t>-</w:t>
            </w:r>
            <w:r>
              <w:t xml:space="preserve">дидактическими пособиями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79505A" w:rsidP="0079505A">
            <w:pPr>
              <w:spacing w:after="0" w:line="259" w:lineRule="auto"/>
              <w:ind w:right="0"/>
              <w:jc w:val="left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ВМР/старший воспитатель</w:t>
            </w:r>
          </w:p>
        </w:tc>
      </w:tr>
      <w:tr w:rsidR="008E0996">
        <w:trPr>
          <w:trHeight w:val="657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Подбор и систематизация игр, пособий по обучению  детей 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 w:rsidP="007950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E0996">
        <w:trPr>
          <w:trHeight w:val="662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</w:pPr>
            <w:r>
              <w:t xml:space="preserve">Оформление стенда «Добрая дорога», «Азбука безопасности»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1 раз в квартал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64"/>
        </w:trPr>
        <w:tc>
          <w:tcPr>
            <w:tcW w:w="4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Методические рекомендации по оформлению уголков безопасности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16" w:firstLine="0"/>
              <w:jc w:val="center"/>
            </w:pPr>
            <w: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79505A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ВМР/старший воспитатель</w:t>
            </w:r>
          </w:p>
        </w:tc>
      </w:tr>
    </w:tbl>
    <w:p w:rsidR="008E0996" w:rsidRDefault="008E0996">
      <w:pPr>
        <w:spacing w:after="0" w:line="259" w:lineRule="auto"/>
        <w:ind w:left="-1700" w:right="11056" w:firstLine="0"/>
        <w:jc w:val="left"/>
      </w:pPr>
    </w:p>
    <w:tbl>
      <w:tblPr>
        <w:tblStyle w:val="TableGrid"/>
        <w:tblW w:w="9470" w:type="dxa"/>
        <w:tblInd w:w="-110" w:type="dxa"/>
        <w:tblCellMar>
          <w:top w:w="60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462"/>
        <w:gridCol w:w="2028"/>
        <w:gridCol w:w="2980"/>
      </w:tblGrid>
      <w:tr w:rsidR="008E0996" w:rsidTr="0079505A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в группах с учетом возрастных особенностей детей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 w:rsidTr="0079505A">
        <w:trPr>
          <w:trHeight w:val="162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Консультация для молодых специалистов «Взаимодействие детского сада и семьи в формировании безопасного поведения ребенка на дороге»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9" w:firstLine="0"/>
              <w:jc w:val="center"/>
            </w:pPr>
            <w:r>
              <w:t xml:space="preserve">Ноябрь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79505A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ВМР/старший воспитатель</w:t>
            </w:r>
          </w:p>
        </w:tc>
      </w:tr>
      <w:tr w:rsidR="008E0996" w:rsidTr="0079505A">
        <w:trPr>
          <w:trHeight w:val="1378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280" w:firstLine="0"/>
              <w:jc w:val="left"/>
            </w:pPr>
            <w:r>
              <w:t xml:space="preserve">Подготовка к участию в конкурсах по ПДД, акциях  районного, регионального, всероссийского уровней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79505A">
        <w:trPr>
          <w:trHeight w:val="980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Подбор и систематизация игр по теме: «Правила дорожного движения»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4" w:firstLine="0"/>
              <w:jc w:val="center"/>
            </w:pPr>
            <w:r>
              <w:t xml:space="preserve">Январь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79505A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игр по теме: «Правила дорожного движения»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9" w:firstLine="0"/>
              <w:jc w:val="center"/>
            </w:pPr>
            <w:r>
              <w:t xml:space="preserve">Февраль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79505A">
        <w:trPr>
          <w:trHeight w:val="975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</w:pPr>
            <w:r>
              <w:t xml:space="preserve">Обновление информации по ДДТТ на сайте ДОУ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 w:rsidP="00AA7C2F">
            <w:pPr>
              <w:spacing w:after="44" w:line="239" w:lineRule="auto"/>
              <w:ind w:left="0" w:right="0" w:firstLine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  <w:r w:rsidR="0079505A">
              <w:t>/Старший воспитатель</w:t>
            </w:r>
          </w:p>
        </w:tc>
      </w:tr>
      <w:tr w:rsidR="008E0996" w:rsidTr="0079505A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Консультация для воспитателей «Система работы по ПДД»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4" w:firstLine="0"/>
              <w:jc w:val="center"/>
            </w:pPr>
            <w:r>
              <w:t xml:space="preserve">Март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8E0996" w:rsidTr="0079505A">
        <w:trPr>
          <w:trHeight w:val="97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</w:t>
            </w:r>
            <w:proofErr w:type="gramStart"/>
            <w:r>
              <w:t>проводимых</w:t>
            </w:r>
            <w:proofErr w:type="gramEnd"/>
            <w:r>
              <w:t xml:space="preserve">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профилактических мероприятий с детьми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(по запросу УО)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8E0996" w:rsidTr="0079505A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Подбор детских обучающих мультфильмов по теме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79505A">
        <w:trPr>
          <w:trHeight w:val="162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78" w:lineRule="auto"/>
              <w:ind w:left="0" w:right="0" w:firstLine="0"/>
              <w:jc w:val="left"/>
            </w:pPr>
            <w:r>
              <w:t xml:space="preserve">Обобщение опыта по ПДД с педагогами.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 работы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E0996" w:rsidRDefault="00B1461B">
            <w:pPr>
              <w:spacing w:after="27" w:line="259" w:lineRule="auto"/>
              <w:ind w:left="0" w:right="0" w:firstLine="0"/>
              <w:jc w:val="left"/>
            </w:pPr>
            <w:r>
              <w:t xml:space="preserve">организации обучения детей БДД в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ДОУ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0" w:firstLine="0"/>
              <w:jc w:val="center"/>
            </w:pPr>
            <w:r>
              <w:t xml:space="preserve">Май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Заведующий </w:t>
            </w:r>
          </w:p>
        </w:tc>
      </w:tr>
      <w:tr w:rsidR="008E0996" w:rsidTr="0079505A">
        <w:trPr>
          <w:trHeight w:val="1296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Организация досугов и развлечений по закреплению знаний детьми правил дорожного движения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570" w:firstLine="0"/>
            </w:pPr>
            <w:r>
              <w:t xml:space="preserve">Воспитатели старших и подготовительных к школе групп </w:t>
            </w:r>
          </w:p>
        </w:tc>
      </w:tr>
      <w:tr w:rsidR="008E0996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i/>
              </w:rPr>
              <w:t>Работа с детьми</w:t>
            </w:r>
            <w:r>
              <w:t xml:space="preserve"> </w:t>
            </w:r>
          </w:p>
        </w:tc>
      </w:tr>
      <w:tr w:rsidR="008E0996" w:rsidTr="0079505A">
        <w:trPr>
          <w:trHeight w:val="65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прогулки по ПДД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 w:rsidTr="0079505A">
        <w:trPr>
          <w:trHeight w:val="33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Игры (творческие, с правилами)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31" w:firstLine="0"/>
              <w:jc w:val="center"/>
            </w:pPr>
            <w:r>
              <w:t xml:space="preserve">В течении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</w:tbl>
    <w:p w:rsidR="008E0996" w:rsidRDefault="008E0996">
      <w:pPr>
        <w:spacing w:after="0" w:line="259" w:lineRule="auto"/>
        <w:ind w:left="-1700" w:right="11056" w:firstLine="0"/>
        <w:jc w:val="left"/>
      </w:pPr>
    </w:p>
    <w:tbl>
      <w:tblPr>
        <w:tblStyle w:val="TableGrid"/>
        <w:tblW w:w="9470" w:type="dxa"/>
        <w:tblInd w:w="-110" w:type="dxa"/>
        <w:tblCellMar>
          <w:top w:w="11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4243"/>
        <w:gridCol w:w="2487"/>
        <w:gridCol w:w="2740"/>
      </w:tblGrid>
      <w:tr w:rsidR="008E0996">
        <w:trPr>
          <w:trHeight w:val="33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2" w:firstLine="0"/>
              <w:jc w:val="center"/>
            </w:pPr>
            <w:r>
              <w:t xml:space="preserve">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>
        <w:trPr>
          <w:trHeight w:val="667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Беседы-инструктажи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63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 художественной литературы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41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Акция «Наших видно»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50" w:firstLine="0"/>
              <w:jc w:val="center"/>
            </w:pPr>
            <w:r>
              <w:t xml:space="preserve">Декабрь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 </w:t>
            </w:r>
          </w:p>
        </w:tc>
      </w:tr>
      <w:tr w:rsidR="008E0996">
        <w:trPr>
          <w:trHeight w:val="667"/>
        </w:trPr>
        <w:tc>
          <w:tcPr>
            <w:tcW w:w="4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Заучивание стихотворений, загадок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984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обучающих 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мультфильмов и презентаций  по ПДД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4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Минутки безопасности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9" w:right="0" w:firstLine="0"/>
            </w:pPr>
            <w:r>
              <w:t xml:space="preserve">Еженедельно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989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Выставки творческих работ детей по теме (совместное творчество детей, родителей и педагогов)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8E0996">
        <w:trPr>
          <w:trHeight w:val="662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дидактических и подвижных игр согласно картотеке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62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Конкурс «Знатоки дорожных правил»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96" w:rsidRDefault="00B1461B">
            <w:pPr>
              <w:spacing w:after="0" w:line="259" w:lineRule="auto"/>
              <w:ind w:left="0" w:right="54" w:firstLine="0"/>
              <w:jc w:val="center"/>
            </w:pPr>
            <w:r>
              <w:t xml:space="preserve">Январь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1667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36" w:firstLine="0"/>
            </w:pPr>
            <w:r>
              <w:t xml:space="preserve">«Декады дорожной  безопасности дорожного движения» и  «Месячники безопасности дорожного движения»  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41" w:lineRule="auto"/>
              <w:ind w:right="0"/>
              <w:jc w:val="center"/>
            </w:pPr>
            <w:r>
              <w:t xml:space="preserve">В течение года (по запросу </w:t>
            </w:r>
          </w:p>
          <w:p w:rsidR="008E0996" w:rsidRDefault="00AA7C2F">
            <w:pPr>
              <w:spacing w:after="0" w:line="259" w:lineRule="auto"/>
              <w:ind w:left="0" w:right="0" w:firstLine="0"/>
              <w:jc w:val="center"/>
            </w:pPr>
            <w:r>
              <w:t>Госавтоинсп</w:t>
            </w:r>
            <w:r w:rsidR="00B1461B">
              <w:t xml:space="preserve">екции)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8E0996">
        <w:trPr>
          <w:trHeight w:val="198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Музыкальные и физкультурные развлечения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43" w:lineRule="auto"/>
              <w:ind w:left="0" w:right="0" w:firstLine="0"/>
              <w:jc w:val="center"/>
            </w:pPr>
            <w:r>
              <w:t xml:space="preserve">В течение года </w:t>
            </w:r>
          </w:p>
          <w:p w:rsidR="008E0996" w:rsidRDefault="00B1461B">
            <w:pPr>
              <w:spacing w:after="0" w:line="239" w:lineRule="auto"/>
              <w:ind w:left="0" w:right="0" w:firstLine="0"/>
              <w:jc w:val="center"/>
            </w:pPr>
            <w:r>
              <w:t xml:space="preserve">(согласно с планом </w:t>
            </w:r>
          </w:p>
          <w:p w:rsidR="008E0996" w:rsidRDefault="00B1461B" w:rsidP="00AA7C2F">
            <w:pPr>
              <w:spacing w:after="16" w:line="259" w:lineRule="auto"/>
              <w:ind w:left="62" w:right="0" w:firstLine="0"/>
              <w:jc w:val="left"/>
            </w:pPr>
            <w:r>
              <w:t xml:space="preserve">специалистов)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>Музыкальный руководитель/ Инструктор по ФК</w:t>
            </w:r>
            <w:r w:rsidR="0079505A">
              <w:t>/Старший воспитатель</w:t>
            </w:r>
            <w:r>
              <w:t xml:space="preserve"> </w:t>
            </w:r>
          </w:p>
        </w:tc>
      </w:tr>
      <w:tr w:rsidR="008E0996">
        <w:trPr>
          <w:trHeight w:val="451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26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Наблюдения: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78" w:lineRule="auto"/>
              <w:ind w:right="0" w:firstLine="0"/>
              <w:jc w:val="left"/>
            </w:pPr>
            <w:r>
              <w:t xml:space="preserve">наблюдение за движением пешеходов;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4" w:line="279" w:lineRule="auto"/>
              <w:ind w:right="0" w:firstLine="0"/>
              <w:jc w:val="left"/>
            </w:pPr>
            <w:r>
              <w:t xml:space="preserve">наблюдение за движением транспорта;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79" w:lineRule="auto"/>
              <w:ind w:right="0" w:firstLine="0"/>
              <w:jc w:val="left"/>
            </w:pPr>
            <w:r>
              <w:t xml:space="preserve">рассматривание видов транспорта </w:t>
            </w:r>
            <w:r>
              <w:rPr>
                <w:i/>
              </w:rPr>
              <w:t xml:space="preserve">Беседы с воспитанниками: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4" w:line="259" w:lineRule="auto"/>
              <w:ind w:right="0" w:firstLine="0"/>
              <w:jc w:val="left"/>
            </w:pPr>
            <w:r>
              <w:t xml:space="preserve">Моя улица;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1" w:line="259" w:lineRule="auto"/>
              <w:ind w:right="0" w:firstLine="0"/>
              <w:jc w:val="left"/>
            </w:pPr>
            <w:r>
              <w:t xml:space="preserve">Пешеходный переход;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6" w:line="259" w:lineRule="auto"/>
              <w:ind w:right="0" w:firstLine="0"/>
              <w:jc w:val="left"/>
            </w:pPr>
            <w:r>
              <w:t xml:space="preserve">Транспорт;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78" w:lineRule="auto"/>
              <w:ind w:right="0" w:firstLine="0"/>
              <w:jc w:val="left"/>
            </w:pPr>
            <w:r>
              <w:t xml:space="preserve">Аккуратность гололёд на дороге вас спасёт;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24" w:line="259" w:lineRule="auto"/>
              <w:ind w:right="0" w:firstLine="0"/>
              <w:jc w:val="left"/>
            </w:pPr>
            <w:r>
              <w:t xml:space="preserve">Дорога не место для игр; </w:t>
            </w:r>
          </w:p>
          <w:p w:rsidR="008E0996" w:rsidRDefault="00B1461B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 xml:space="preserve">Какие бывают машины;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8E0996" w:rsidRDefault="008E0996">
      <w:pPr>
        <w:spacing w:after="0" w:line="259" w:lineRule="auto"/>
        <w:ind w:left="-1700" w:right="11056" w:firstLine="0"/>
        <w:jc w:val="left"/>
      </w:pPr>
    </w:p>
    <w:tbl>
      <w:tblPr>
        <w:tblStyle w:val="TableGrid"/>
        <w:tblW w:w="9470" w:type="dxa"/>
        <w:tblInd w:w="-110" w:type="dxa"/>
        <w:tblCellMar>
          <w:top w:w="60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4648"/>
        <w:gridCol w:w="1844"/>
        <w:gridCol w:w="2978"/>
      </w:tblGrid>
      <w:tr w:rsidR="008E0996">
        <w:trPr>
          <w:trHeight w:val="1450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lastRenderedPageBreak/>
              <w:t xml:space="preserve">Что такое светофор; 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</w:pPr>
            <w:r>
              <w:t xml:space="preserve">Правила поведения в автобусе; 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31" w:line="259" w:lineRule="auto"/>
              <w:ind w:right="0" w:firstLine="0"/>
              <w:jc w:val="left"/>
            </w:pPr>
            <w:r>
              <w:t xml:space="preserve">Я - велосипедист!;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8" w:lineRule="auto"/>
              <w:ind w:right="0" w:firstLine="0"/>
              <w:jc w:val="left"/>
            </w:pPr>
            <w:r>
              <w:t xml:space="preserve">Правила дорожные, которые нужно — знать; |  </w:t>
            </w:r>
          </w:p>
          <w:p w:rsidR="008E0996" w:rsidRDefault="00B1461B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</w:rPr>
              <w:t xml:space="preserve">Сюжетно-ролевые игры: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Мы водители и пассажиры;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19" w:line="259" w:lineRule="auto"/>
              <w:ind w:right="0" w:firstLine="0"/>
              <w:jc w:val="left"/>
            </w:pPr>
            <w:r>
              <w:t xml:space="preserve">Водители и пешеходы;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t xml:space="preserve">Шофёры;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</w:pPr>
            <w:r>
              <w:t xml:space="preserve">Транспорт;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2" w:line="259" w:lineRule="auto"/>
              <w:ind w:right="0" w:firstLine="0"/>
              <w:jc w:val="left"/>
            </w:pPr>
            <w:r>
              <w:t xml:space="preserve">Служба спасения;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Скорая помощь;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9" w:lineRule="auto"/>
              <w:ind w:right="0" w:firstLine="0"/>
              <w:jc w:val="left"/>
            </w:pPr>
            <w:r>
              <w:t xml:space="preserve">Поездка на автомобиле; </w:t>
            </w:r>
            <w:r>
              <w:rPr>
                <w:i/>
              </w:rPr>
              <w:t xml:space="preserve">Дидактические игры: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t xml:space="preserve">Можно-нельзя;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6" w:line="259" w:lineRule="auto"/>
              <w:ind w:right="0" w:firstLine="0"/>
              <w:jc w:val="left"/>
            </w:pPr>
            <w:r>
              <w:t xml:space="preserve">По земле, по воде, по воздуху;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t xml:space="preserve">Наша улица;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Красный, желтый, зеленый;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</w:pPr>
            <w:r>
              <w:t xml:space="preserve">Найди такой же знак;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6" w:line="274" w:lineRule="auto"/>
              <w:ind w:right="0" w:firstLine="0"/>
              <w:jc w:val="left"/>
            </w:pPr>
            <w:r>
              <w:t xml:space="preserve">Собери автомобиль; - Транспорт; </w:t>
            </w:r>
          </w:p>
          <w:p w:rsidR="008E0996" w:rsidRDefault="00B1461B">
            <w:pPr>
              <w:spacing w:after="24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Подвижные игры: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3" w:line="259" w:lineRule="auto"/>
              <w:ind w:right="0" w:firstLine="0"/>
              <w:jc w:val="left"/>
            </w:pPr>
            <w:r>
              <w:t xml:space="preserve">Воробушек и автомобили;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7" w:line="259" w:lineRule="auto"/>
              <w:ind w:right="0" w:firstLine="0"/>
              <w:jc w:val="left"/>
            </w:pPr>
            <w:r>
              <w:t xml:space="preserve">Бегущий светофор; </w:t>
            </w:r>
          </w:p>
          <w:p w:rsidR="008E0996" w:rsidRDefault="00B1461B">
            <w:pPr>
              <w:spacing w:after="25" w:line="259" w:lineRule="auto"/>
              <w:ind w:left="0" w:right="0" w:firstLine="0"/>
              <w:jc w:val="left"/>
            </w:pPr>
            <w:r>
              <w:t xml:space="preserve">Мы едем, едем, едем...;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2" w:lineRule="auto"/>
              <w:ind w:right="0" w:firstLine="0"/>
              <w:jc w:val="left"/>
            </w:pPr>
            <w:r>
              <w:t xml:space="preserve">Красный, желтый, зелёный; - Светофор; - Поезд. </w:t>
            </w:r>
          </w:p>
          <w:p w:rsidR="008E0996" w:rsidRDefault="00B1461B">
            <w:pPr>
              <w:spacing w:after="1" w:line="278" w:lineRule="auto"/>
              <w:ind w:left="0" w:right="0" w:firstLine="0"/>
              <w:jc w:val="left"/>
            </w:pPr>
            <w:r>
              <w:rPr>
                <w:i/>
              </w:rPr>
              <w:t xml:space="preserve">Чтение художественной литературы: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7" w:line="259" w:lineRule="auto"/>
              <w:ind w:right="0" w:firstLine="0"/>
              <w:jc w:val="left"/>
            </w:pPr>
            <w:r>
              <w:t xml:space="preserve">С. Михалков «Моя улица», </w:t>
            </w:r>
          </w:p>
          <w:p w:rsidR="008E0996" w:rsidRDefault="00B1461B">
            <w:pPr>
              <w:spacing w:after="25" w:line="259" w:lineRule="auto"/>
              <w:ind w:left="0" w:right="0" w:firstLine="0"/>
              <w:jc w:val="left"/>
            </w:pPr>
            <w:r>
              <w:t xml:space="preserve">«Велосипед», «Скверная история»;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6" w:line="259" w:lineRule="auto"/>
              <w:ind w:right="0" w:firstLine="0"/>
              <w:jc w:val="left"/>
            </w:pPr>
            <w:r>
              <w:t xml:space="preserve">С. Маршак «Милиционер», «Мяч»; </w:t>
            </w:r>
          </w:p>
          <w:p w:rsidR="008E0996" w:rsidRDefault="00B1461B">
            <w:pPr>
              <w:spacing w:after="0" w:line="278" w:lineRule="auto"/>
              <w:ind w:left="0" w:right="822" w:firstLine="0"/>
            </w:pPr>
            <w:r>
              <w:t xml:space="preserve">А. Северный «Светофор»; - В. </w:t>
            </w:r>
            <w:proofErr w:type="spellStart"/>
            <w:r>
              <w:t>Семиренко</w:t>
            </w:r>
            <w:proofErr w:type="spellEnd"/>
            <w:r>
              <w:t xml:space="preserve"> «</w:t>
            </w:r>
            <w:proofErr w:type="spellStart"/>
            <w:r>
              <w:t>Запрещаетсяразрешается</w:t>
            </w:r>
            <w:proofErr w:type="spellEnd"/>
            <w:r>
              <w:t xml:space="preserve">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79" w:lineRule="auto"/>
              <w:ind w:right="0" w:firstLine="0"/>
              <w:jc w:val="left"/>
            </w:pPr>
            <w:r>
              <w:t xml:space="preserve">В. Головко «Правила движения»; - Я. </w:t>
            </w:r>
            <w:proofErr w:type="spellStart"/>
            <w:r>
              <w:t>Пишумов</w:t>
            </w:r>
            <w:proofErr w:type="spellEnd"/>
            <w:r>
              <w:t xml:space="preserve"> </w:t>
            </w:r>
            <w:r>
              <w:lastRenderedPageBreak/>
              <w:t xml:space="preserve">«Машины», «Самый лучший пешеход», «Три сигнала светофора»;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32" w:line="259" w:lineRule="auto"/>
              <w:ind w:right="0" w:firstLine="0"/>
              <w:jc w:val="left"/>
            </w:pPr>
            <w:r>
              <w:t xml:space="preserve">В. Волков «В парке»; </w:t>
            </w:r>
          </w:p>
          <w:p w:rsidR="008E0996" w:rsidRDefault="00B1461B">
            <w:pPr>
              <w:spacing w:after="24" w:line="259" w:lineRule="auto"/>
              <w:ind w:left="0" w:right="0" w:firstLine="0"/>
              <w:jc w:val="left"/>
            </w:pPr>
            <w:r>
              <w:t xml:space="preserve">М </w:t>
            </w:r>
            <w:proofErr w:type="spellStart"/>
            <w:r>
              <w:t>Пляцковский</w:t>
            </w:r>
            <w:proofErr w:type="spellEnd"/>
            <w:r>
              <w:t xml:space="preserve"> «Светофор»;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4" w:line="259" w:lineRule="auto"/>
              <w:ind w:right="0" w:firstLine="0"/>
              <w:jc w:val="left"/>
            </w:pPr>
            <w:r>
              <w:t xml:space="preserve">И. </w:t>
            </w:r>
            <w:proofErr w:type="spellStart"/>
            <w:r>
              <w:t>Лешкевич</w:t>
            </w:r>
            <w:proofErr w:type="spellEnd"/>
            <w:r>
              <w:t xml:space="preserve"> «Гололед»;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25" w:line="259" w:lineRule="auto"/>
              <w:ind w:right="0" w:firstLine="0"/>
              <w:jc w:val="left"/>
            </w:pPr>
            <w:r>
              <w:t xml:space="preserve">В. Степанов «Машины»; </w:t>
            </w:r>
          </w:p>
          <w:p w:rsidR="008E0996" w:rsidRDefault="00B1461B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В. Кожевников «Светофор»;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>
        <w:trPr>
          <w:trHeight w:val="226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79" w:lineRule="auto"/>
              <w:ind w:left="0" w:right="0" w:firstLine="0"/>
            </w:pPr>
            <w:r>
              <w:lastRenderedPageBreak/>
              <w:t xml:space="preserve">- И. Серяков «Улица, где все спешат» и др. </w:t>
            </w:r>
          </w:p>
          <w:p w:rsidR="008E0996" w:rsidRDefault="00B1461B">
            <w:pPr>
              <w:spacing w:after="0" w:line="281" w:lineRule="auto"/>
              <w:ind w:left="0" w:right="0" w:firstLine="0"/>
              <w:jc w:val="left"/>
            </w:pPr>
            <w:r>
              <w:rPr>
                <w:i/>
              </w:rPr>
              <w:t xml:space="preserve">Конструирование, рисование, лепка по ПДД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Просмотр мультипликационных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фильмов, презентаций, видеофильмов по ПДД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8E099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0996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</w:rPr>
              <w:t>Работа с родителями</w:t>
            </w:r>
            <w:r>
              <w:t xml:space="preserve">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28" w:line="259" w:lineRule="auto"/>
              <w:ind w:left="0" w:right="0" w:firstLine="0"/>
              <w:jc w:val="left"/>
            </w:pPr>
            <w:r>
              <w:t xml:space="preserve">Групповые родительские собрания </w:t>
            </w:r>
          </w:p>
          <w:p w:rsidR="008E0996" w:rsidRDefault="00B1461B">
            <w:pPr>
              <w:spacing w:after="0" w:line="259" w:lineRule="auto"/>
              <w:ind w:left="0" w:right="0" w:firstLine="0"/>
            </w:pPr>
            <w:r>
              <w:t xml:space="preserve">(вопрос по безопасности на дорогах)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" w:firstLine="0"/>
              <w:jc w:val="center"/>
            </w:pPr>
            <w: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79505A">
            <w:pPr>
              <w:spacing w:after="0" w:line="259" w:lineRule="auto"/>
              <w:ind w:left="0" w:right="0" w:firstLine="0"/>
              <w:jc w:val="left"/>
            </w:pPr>
            <w:r>
              <w:t>Акция «П</w:t>
            </w:r>
            <w:r w:rsidR="00B1461B">
              <w:t xml:space="preserve">ристегни самое дорогое»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Привлечение родителей к участию в мероприятиях по предупреждению ДДТТ (игры, конкурсы, экскурсии, пропагандистские акции и т.д.).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129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54" w:line="239" w:lineRule="auto"/>
              <w:ind w:left="0" w:right="0" w:firstLine="0"/>
              <w:jc w:val="left"/>
            </w:pPr>
            <w:r>
              <w:t xml:space="preserve">Обновление уголка по безопасности дорожного движения, иллюстрированного материала по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профилактике ДДТТ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Буклет «Правила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" w:firstLine="0"/>
              <w:jc w:val="center"/>
            </w:pPr>
            <w:r>
              <w:t xml:space="preserve">Сентябрь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Консультация на тему: «Ваш ребенок ходит в детский сад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Октябрь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Буклет «Безопасная дорога»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Ноябрь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</w:pPr>
            <w:r>
              <w:t xml:space="preserve">Памятка для родителей «Значение светоотражающих элементов»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0" w:firstLine="0"/>
              <w:jc w:val="center"/>
            </w:pPr>
            <w:r>
              <w:t xml:space="preserve">Декабрь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00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Буклет «Ребенок и дорога»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5" w:firstLine="0"/>
              <w:jc w:val="center"/>
            </w:pPr>
            <w:r>
              <w:t xml:space="preserve">Январь </w:t>
            </w:r>
          </w:p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Памятка «ПДД – это важно»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" w:firstLine="0"/>
              <w:jc w:val="center"/>
            </w:pPr>
            <w:r>
              <w:t xml:space="preserve">Февраль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8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Листовка-обращение «Выполняем правила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5" w:firstLine="0"/>
              <w:jc w:val="center"/>
            </w:pPr>
            <w:r>
              <w:t xml:space="preserve">Март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653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Памятка «Родитель - водитель, помни!»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9" w:firstLine="0"/>
              <w:jc w:val="center"/>
            </w:pPr>
            <w:r>
              <w:t xml:space="preserve">Апрель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left"/>
            </w:pPr>
            <w:r>
              <w:t xml:space="preserve">Памятка «Игры для детей по ПДД»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1" w:firstLine="0"/>
              <w:jc w:val="center"/>
            </w:pPr>
            <w:r>
              <w:t xml:space="preserve">Май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331"/>
        </w:trPr>
        <w:tc>
          <w:tcPr>
            <w:tcW w:w="9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</w:rPr>
              <w:t>Межведомственное взаимодействие</w:t>
            </w:r>
            <w:r>
              <w:t xml:space="preserve"> </w:t>
            </w:r>
          </w:p>
        </w:tc>
      </w:tr>
      <w:tr w:rsidR="008E0996">
        <w:trPr>
          <w:trHeight w:val="130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02" w:firstLine="0"/>
            </w:pPr>
            <w:r>
              <w:lastRenderedPageBreak/>
              <w:t xml:space="preserve">Участие в профилактических мероприятиях, в акциях «Декады дорожной безопасности детей», проводимых ГИБДД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</w:t>
            </w:r>
          </w:p>
        </w:tc>
      </w:tr>
      <w:tr w:rsidR="008E0996">
        <w:trPr>
          <w:trHeight w:val="97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589" w:firstLine="0"/>
            </w:pPr>
            <w:r>
              <w:t xml:space="preserve">Участие инспектора ГИБДД в образовательной деятельности и родительских собраниях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течении года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96" w:rsidRDefault="00B1461B">
            <w:pPr>
              <w:spacing w:after="0" w:line="259" w:lineRule="auto"/>
              <w:ind w:left="1" w:right="0" w:firstLine="0"/>
              <w:jc w:val="left"/>
            </w:pPr>
            <w:r>
              <w:t xml:space="preserve">Воспитатели  </w:t>
            </w:r>
          </w:p>
        </w:tc>
      </w:tr>
    </w:tbl>
    <w:p w:rsidR="008E0996" w:rsidRDefault="00B1461B">
      <w:pPr>
        <w:spacing w:after="0" w:line="259" w:lineRule="auto"/>
        <w:ind w:left="0" w:right="4619" w:firstLine="0"/>
        <w:jc w:val="right"/>
      </w:pPr>
      <w:r>
        <w:rPr>
          <w:b/>
          <w:sz w:val="24"/>
        </w:rPr>
        <w:t xml:space="preserve"> </w:t>
      </w:r>
    </w:p>
    <w:p w:rsidR="008E0996" w:rsidRDefault="00B1461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E0996">
      <w:pgSz w:w="11904" w:h="16838"/>
      <w:pgMar w:top="1138" w:right="848" w:bottom="119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859"/>
    <w:multiLevelType w:val="hybridMultilevel"/>
    <w:tmpl w:val="8CD449B4"/>
    <w:lvl w:ilvl="0" w:tplc="07B4BFA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A5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E2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68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41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26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CE0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25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FCD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C30244"/>
    <w:multiLevelType w:val="hybridMultilevel"/>
    <w:tmpl w:val="47DAC7EC"/>
    <w:lvl w:ilvl="0" w:tplc="40ECF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EDF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A4B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D2F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285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6B3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479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A1B7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400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6D67FE"/>
    <w:multiLevelType w:val="hybridMultilevel"/>
    <w:tmpl w:val="6F940AFA"/>
    <w:lvl w:ilvl="0" w:tplc="6B38B5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A29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0F1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B0B9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E23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AE75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EB1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2C2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459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96"/>
    <w:rsid w:val="001D60F0"/>
    <w:rsid w:val="004F483F"/>
    <w:rsid w:val="0079505A"/>
    <w:rsid w:val="008E0996"/>
    <w:rsid w:val="00AA7C2F"/>
    <w:rsid w:val="00B1461B"/>
    <w:rsid w:val="00D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83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83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6</cp:revision>
  <cp:lastPrinted>2024-06-17T08:21:00Z</cp:lastPrinted>
  <dcterms:created xsi:type="dcterms:W3CDTF">2023-09-24T18:07:00Z</dcterms:created>
  <dcterms:modified xsi:type="dcterms:W3CDTF">2024-06-17T08:21:00Z</dcterms:modified>
</cp:coreProperties>
</file>